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042D5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بیوشیمی پزشکی 2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452A7C" w:rsidRPr="00452A7C" w:rsidRDefault="00452A7C" w:rsidP="00042D5B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042D5B" w:rsidRPr="00042D5B">
                                <w:rPr>
                                  <w:rFonts w:hint="cs"/>
                                  <w:rtl/>
                                </w:rPr>
                                <w:t xml:space="preserve"> </w:t>
                              </w:r>
                              <w:r w:rsidR="00042D5B" w:rsidRPr="00042D5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علوم</w:t>
                              </w:r>
                              <w:r w:rsidR="00042D5B" w:rsidRPr="00042D5B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42D5B" w:rsidRPr="00042D5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آزمایشگاهی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042D5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دکتر کازرونی-دکتر شانکی</w:t>
                              </w:r>
                            </w:p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042D5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بیوشیمی پزشکی 2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:rsidR="00452A7C" w:rsidRPr="00452A7C" w:rsidRDefault="00452A7C" w:rsidP="00042D5B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042D5B" w:rsidRPr="00042D5B">
                          <w:rPr>
                            <w:rFonts w:hint="cs"/>
                            <w:rtl/>
                          </w:rPr>
                          <w:t xml:space="preserve"> </w:t>
                        </w:r>
                        <w:r w:rsidR="00042D5B" w:rsidRPr="00042D5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علوم</w:t>
                        </w:r>
                        <w:r w:rsidR="00042D5B" w:rsidRPr="00042D5B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042D5B" w:rsidRPr="00042D5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آزمایشگاهی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042D5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دکتر کازرونی-دکتر شانکی</w:t>
                        </w:r>
                      </w:p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452A7C" w:rsidRDefault="00452A7C" w:rsidP="00AB17CB">
      <w:pPr>
        <w:jc w:val="right"/>
        <w:rPr>
          <w:rtl/>
          <w:lang w:bidi="fa-IR"/>
        </w:rPr>
      </w:pPr>
    </w:p>
    <w:p w:rsidR="00452A7C" w:rsidRDefault="00452A7C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-154236</wp:posOffset>
                </wp:positionH>
                <wp:positionV relativeFrom="paragraph">
                  <wp:posOffset>61794</wp:posOffset>
                </wp:positionV>
                <wp:extent cx="6046047" cy="1812466"/>
                <wp:effectExtent l="0" t="0" r="12065" b="16510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46047" cy="1812466"/>
                          <a:chOff x="0" y="0"/>
                          <a:chExt cx="5473866" cy="1383963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تحصیلی جمعیت هدف: </w:t>
                              </w:r>
                              <w:r w:rsidR="00042D5B" w:rsidRPr="00042D5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علوم</w:t>
                              </w:r>
                              <w:r w:rsidR="00042D5B" w:rsidRPr="00042D5B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42D5B" w:rsidRPr="00042D5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آزمایشگاهی،</w:t>
                              </w:r>
                              <w:r w:rsidR="00042D5B" w:rsidRPr="00042D5B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42D5B" w:rsidRPr="00042D5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کارشناسی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36"/>
                            <a:ext cx="5457825" cy="27773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AD524D" w:rsidRPr="00AE49DB" w:rsidRDefault="00AD524D" w:rsidP="00042D5B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42D5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3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......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16041" y="687337"/>
                            <a:ext cx="5457825" cy="696626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042D5B" w:rsidRDefault="0017349D" w:rsidP="006452B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  </w:t>
                              </w:r>
                              <w:r w:rsidR="00042D5B" w:rsidRPr="00042D5B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</w:t>
                              </w:r>
                              <w:r w:rsidR="00042D5B" w:rsidRPr="00042D5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</w:t>
                              </w:r>
                              <w:r w:rsidR="00042D5B" w:rsidRPr="00042D5B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6452B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042D5B" w:rsidRPr="00042D5B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1403-140</w:t>
                              </w:r>
                              <w:r w:rsidR="00EE429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042D5B" w:rsidRPr="00042D5B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042D5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دانشکده پیراپزشکی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</w:t>
                              </w:r>
                            </w:p>
                            <w:p w:rsidR="0017349D" w:rsidRPr="0017349D" w:rsidRDefault="00A041DB" w:rsidP="006452B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042D5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 و چهارشنبه :</w:t>
                              </w:r>
                              <w:r w:rsidR="006452B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10-12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20" o:spid="_x0000_s1030" style="position:absolute;left:0;text-align:left;margin-left:-12.15pt;margin-top:4.85pt;width:476.05pt;height:142.7pt;z-index:251668480;mso-position-horizontal-relative:margin;mso-width-relative:margin;mso-height-relative:margin" coordsize="54738,138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042D5B" w:rsidRPr="00042D5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علوم</w:t>
                        </w:r>
                        <w:r w:rsidR="00042D5B" w:rsidRPr="00042D5B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042D5B" w:rsidRPr="00042D5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آزمایشگاهی،</w:t>
                        </w:r>
                        <w:r w:rsidR="00042D5B" w:rsidRPr="00042D5B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042D5B" w:rsidRPr="00042D5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کارشناسی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277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:rsidR="00AD524D" w:rsidRPr="00AE49DB" w:rsidRDefault="00AD524D" w:rsidP="00042D5B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042D5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3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......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160;top:6873;width:54578;height:696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:rsidR="00042D5B" w:rsidRDefault="0017349D" w:rsidP="006452B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  </w:t>
                        </w:r>
                        <w:r w:rsidR="00042D5B" w:rsidRPr="00042D5B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</w:t>
                        </w:r>
                        <w:r w:rsidR="00042D5B" w:rsidRPr="00042D5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</w:t>
                        </w:r>
                        <w:r w:rsidR="00042D5B" w:rsidRPr="00042D5B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6452B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bookmarkStart w:id="1" w:name="_GoBack"/>
                        <w:bookmarkEnd w:id="1"/>
                        <w:r w:rsidR="00042D5B" w:rsidRPr="00042D5B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1403-140</w:t>
                        </w:r>
                        <w:r w:rsidR="00EE429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042D5B" w:rsidRPr="00042D5B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042D5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دانشکده پیراپزشکی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</w:t>
                        </w:r>
                      </w:p>
                      <w:p w:rsidR="0017349D" w:rsidRPr="0017349D" w:rsidRDefault="00A041DB" w:rsidP="006452B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042D5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 و چهارشنبه :</w:t>
                        </w:r>
                        <w:r w:rsidR="006452B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10-12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3A1C90" w:rsidRDefault="003A1C90" w:rsidP="00AB17CB">
      <w:pPr>
        <w:jc w:val="right"/>
        <w:rPr>
          <w:rtl/>
          <w:lang w:bidi="fa-IR"/>
        </w:rPr>
      </w:pPr>
    </w:p>
    <w:p w:rsidR="003A1C90" w:rsidRDefault="003A1C90" w:rsidP="00AB17CB">
      <w:pPr>
        <w:jc w:val="right"/>
        <w:rPr>
          <w:rtl/>
          <w:lang w:bidi="fa-IR"/>
        </w:rPr>
      </w:pPr>
    </w:p>
    <w:p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C49BDF" wp14:editId="5D9C810B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B80C91C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" fillcolor="white [3212]" strokecolor="#1f4d78 [1604]" strokeweight="1pt">
                <v:stroke joinstyle="miter"/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042D5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5F1554" wp14:editId="33C20704">
                <wp:simplePos x="0" y="0"/>
                <wp:positionH relativeFrom="column">
                  <wp:posOffset>-410400</wp:posOffset>
                </wp:positionH>
                <wp:positionV relativeFrom="paragraph">
                  <wp:posOffset>245635</wp:posOffset>
                </wp:positionV>
                <wp:extent cx="6753225" cy="590850"/>
                <wp:effectExtent l="0" t="0" r="2857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59085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75AEB" w:rsidRPr="00E63D19" w:rsidRDefault="00875AEB" w:rsidP="00042D5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042D5B" w:rsidRPr="00042D5B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آشنائی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دانشجویان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با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ترکیبات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بیوشیمیایی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آن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تغییرات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این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ترکیبات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در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حالت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سلامت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و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بیماری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و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ارزش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اندازه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گیری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هر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یک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از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این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ترکیبات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در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تشخیص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بیماریهای</w:t>
                            </w:r>
                            <w:r w:rsidR="00042D5B" w:rsidRPr="00042D5B">
                              <w:rPr>
                                <w:rFonts w:cs="B Titr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42D5B" w:rsidRP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مختلف</w:t>
                            </w:r>
                            <w:r w:rsidR="00042D5B">
                              <w:rPr>
                                <w:rFonts w:cs="B Titr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5F1554" id="Rounded Rectangle 19" o:spid="_x0000_s1034" style="position:absolute;left:0;text-align:left;margin-left:-32.3pt;margin-top:19.35pt;width:531.75pt;height:46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" fillcolor="#fbe4d5 [661]" strokecolor="#c00000" strokeweight="1pt">
                <v:stroke joinstyle="miter"/>
                <v:textbox>
                  <w:txbxContent>
                    <w:p w:rsidR="00875AEB" w:rsidRPr="00E63D19" w:rsidRDefault="00875AEB" w:rsidP="00042D5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042D5B" w:rsidRPr="00042D5B">
                        <w:rPr>
                          <w:rFonts w:hint="cs"/>
                          <w:rtl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آشنائی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دانشجویان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با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ترکیبات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بیوشیمیایی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آن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تغییرات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این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ترکیبات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در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حالت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سلامت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و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بیماری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و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ارزش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اندازه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گیری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هر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یک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از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این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ترکیبات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در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تشخیص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بیماریهای</w:t>
                      </w:r>
                      <w:r w:rsidR="00042D5B" w:rsidRPr="00042D5B">
                        <w:rPr>
                          <w:rFonts w:cs="B Titr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042D5B" w:rsidRP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مختلف</w:t>
                      </w:r>
                      <w:r w:rsidR="00042D5B">
                        <w:rPr>
                          <w:rFonts w:cs="B Titr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</w:p>
                    <w:p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D460B5">
      <w:pPr>
        <w:rPr>
          <w:rtl/>
          <w:lang w:bidi="fa-IR"/>
        </w:rPr>
      </w:pPr>
    </w:p>
    <w:p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CC4FDA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بیماریهای کبدی و ازمایشهای مرتبط برای بررسی این اختلالات </w:t>
            </w:r>
            <w:r w:rsidR="002260D1">
              <w:rPr>
                <w:rFonts w:hint="cs"/>
                <w:rtl/>
              </w:rPr>
              <w:t xml:space="preserve"> </w:t>
            </w:r>
            <w:r w:rsidR="002260D1" w:rsidRPr="002260D1">
              <w:rPr>
                <w:rFonts w:cs="B Titr" w:hint="cs"/>
                <w:rtl/>
                <w:lang w:bidi="fa-IR"/>
              </w:rPr>
              <w:t>را</w:t>
            </w:r>
            <w:r w:rsidR="002260D1" w:rsidRPr="002260D1">
              <w:rPr>
                <w:rFonts w:cs="B Titr"/>
                <w:rtl/>
                <w:lang w:bidi="fa-IR"/>
              </w:rPr>
              <w:t xml:space="preserve"> </w:t>
            </w:r>
            <w:r w:rsidR="002260D1" w:rsidRPr="002260D1">
              <w:rPr>
                <w:rFonts w:cs="B Titr" w:hint="cs"/>
                <w:rtl/>
                <w:lang w:bidi="fa-IR"/>
              </w:rPr>
              <w:t>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CC4FDA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متابولیسم بیلی روبین و هم و تستهای آهن </w:t>
            </w:r>
            <w:r w:rsidR="002260D1">
              <w:rPr>
                <w:rFonts w:hint="cs"/>
                <w:rtl/>
              </w:rPr>
              <w:t xml:space="preserve"> </w:t>
            </w:r>
            <w:r w:rsidR="002260D1" w:rsidRPr="002260D1">
              <w:rPr>
                <w:rFonts w:cs="B Titr" w:hint="cs"/>
                <w:rtl/>
                <w:lang w:bidi="fa-IR"/>
              </w:rPr>
              <w:t>را</w:t>
            </w:r>
            <w:r w:rsidR="002260D1" w:rsidRPr="002260D1">
              <w:rPr>
                <w:rFonts w:cs="B Titr"/>
                <w:rtl/>
                <w:lang w:bidi="fa-IR"/>
              </w:rPr>
              <w:t xml:space="preserve"> </w:t>
            </w:r>
            <w:r w:rsidR="002260D1" w:rsidRPr="002260D1">
              <w:rPr>
                <w:rFonts w:cs="B Titr" w:hint="cs"/>
                <w:rtl/>
                <w:lang w:bidi="fa-IR"/>
              </w:rPr>
              <w:t>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CC4FDA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تومور مارکرها و بررسی بالینی آنها در کلینیک </w:t>
            </w:r>
            <w:r w:rsidR="002260D1">
              <w:rPr>
                <w:rFonts w:hint="cs"/>
                <w:rtl/>
              </w:rPr>
              <w:t xml:space="preserve"> </w:t>
            </w:r>
            <w:r w:rsidR="002260D1" w:rsidRPr="002260D1">
              <w:rPr>
                <w:rFonts w:cs="B Titr" w:hint="cs"/>
                <w:rtl/>
                <w:lang w:bidi="fa-IR"/>
              </w:rPr>
              <w:t>را</w:t>
            </w:r>
            <w:r w:rsidR="002260D1" w:rsidRPr="002260D1">
              <w:rPr>
                <w:rFonts w:cs="B Titr"/>
                <w:rtl/>
                <w:lang w:bidi="fa-IR"/>
              </w:rPr>
              <w:t xml:space="preserve"> </w:t>
            </w:r>
            <w:r w:rsidR="002260D1" w:rsidRPr="002260D1">
              <w:rPr>
                <w:rFonts w:cs="B Titr" w:hint="cs"/>
                <w:rtl/>
                <w:lang w:bidi="fa-IR"/>
              </w:rPr>
              <w:t>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CC4FDA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متابولیسم قندها و بیماریهای مربوطه </w:t>
            </w:r>
            <w:r w:rsidR="002260D1">
              <w:rPr>
                <w:rFonts w:hint="cs"/>
                <w:rtl/>
              </w:rPr>
              <w:t xml:space="preserve"> </w:t>
            </w:r>
            <w:r w:rsidR="002260D1" w:rsidRPr="002260D1">
              <w:rPr>
                <w:rFonts w:cs="B Titr" w:hint="cs"/>
                <w:rtl/>
                <w:lang w:bidi="fa-IR"/>
              </w:rPr>
              <w:t>را</w:t>
            </w:r>
            <w:r w:rsidR="002260D1" w:rsidRPr="002260D1">
              <w:rPr>
                <w:rFonts w:cs="B Titr"/>
                <w:rtl/>
                <w:lang w:bidi="fa-IR"/>
              </w:rPr>
              <w:t xml:space="preserve"> </w:t>
            </w:r>
            <w:r w:rsidR="002260D1" w:rsidRPr="002260D1">
              <w:rPr>
                <w:rFonts w:cs="B Titr" w:hint="cs"/>
                <w:rtl/>
                <w:lang w:bidi="fa-IR"/>
              </w:rPr>
              <w:t>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CC4FDA" w:rsidP="00CC4FD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عناصر کمیاب و کاربرد آنها در بالین </w:t>
            </w:r>
            <w:r w:rsidR="002260D1">
              <w:rPr>
                <w:rFonts w:hint="cs"/>
                <w:rtl/>
              </w:rPr>
              <w:t xml:space="preserve"> </w:t>
            </w:r>
            <w:r w:rsidR="002260D1" w:rsidRPr="002260D1">
              <w:rPr>
                <w:rFonts w:cs="B Titr" w:hint="cs"/>
                <w:rtl/>
                <w:lang w:bidi="fa-IR"/>
              </w:rPr>
              <w:t>را</w:t>
            </w:r>
            <w:r w:rsidR="002260D1" w:rsidRPr="002260D1">
              <w:rPr>
                <w:rFonts w:cs="B Titr"/>
                <w:rtl/>
                <w:lang w:bidi="fa-IR"/>
              </w:rPr>
              <w:t xml:space="preserve"> </w:t>
            </w:r>
            <w:r w:rsidR="002260D1" w:rsidRPr="002260D1">
              <w:rPr>
                <w:rFonts w:cs="B Titr" w:hint="cs"/>
                <w:rtl/>
                <w:lang w:bidi="fa-IR"/>
              </w:rPr>
              <w:t>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2260D1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اساس تکنیک کروماتوگرافی و انواع مختلف کروماتوگرافی را 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2260D1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بیماریهای ناشی از اختلالات متابولیسم اسیدهای امینه و روشهای غربالکری انها را بداند</w:t>
            </w:r>
          </w:p>
        </w:tc>
      </w:tr>
      <w:tr w:rsidR="0054598B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54598B" w:rsidRDefault="002260D1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انواع لیپو پروتئینها متابولیسم انها نقش انها و بیماریهای ناشی از اختلالات انها را بداند</w:t>
            </w:r>
          </w:p>
        </w:tc>
      </w:tr>
      <w:tr w:rsidR="0054598B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54598B" w:rsidRDefault="002260D1" w:rsidP="002260D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هورمونهای اصلی دوران بارداری نقش انها و اختلالات شایع دوران حنینی و تستهای متدوال غربالگری را بداند </w:t>
            </w:r>
          </w:p>
        </w:tc>
      </w:tr>
    </w:tbl>
    <w:p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1F3EA6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اختلالات کبدی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1F3EA6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شانکی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1F3EA6" w:rsidRDefault="001F3EA6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1F3EA6" w:rsidRDefault="001F3EA6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1F3EA6" w:rsidRDefault="001F3EA6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1F3EA6" w:rsidRDefault="001F3EA6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1F3EA6" w:rsidP="001F3EA6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متابولیسم هم، متابولیسم بیلی روبین و آهن ، و تست های مربوطه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1F3EA6" w:rsidRDefault="001F3EA6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1F3EA6" w:rsidRDefault="001F3EA6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1F3EA6" w:rsidRDefault="001F3EA6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1F3EA6" w:rsidRDefault="001F3EA6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1F3EA6" w:rsidRDefault="001F3EA6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تو</w:t>
            </w:r>
            <w:r w:rsidR="00CC4FDA">
              <w:rPr>
                <w:rFonts w:cs="B Titr" w:hint="cs"/>
                <w:rtl/>
                <w:lang w:bidi="fa-IR"/>
              </w:rPr>
              <w:t>مو</w:t>
            </w:r>
            <w:r>
              <w:rPr>
                <w:rFonts w:cs="B Titr" w:hint="cs"/>
                <w:rtl/>
                <w:lang w:bidi="fa-IR"/>
              </w:rPr>
              <w:t>رمارکرها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عناصر کمیاب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Pr="000A704A" w:rsidRDefault="000A704A" w:rsidP="00D320A3">
            <w:pPr>
              <w:bidi/>
              <w:rPr>
                <w:rFonts w:cs="Arial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55706A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55706A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55706A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قند و پنتوز فسفات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55706A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A05448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A05448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A05448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متابولیسم قندها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A05448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55706A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55706A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55706A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55706A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6C5CA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6C5CAF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6C5CAF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6C5CAF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6C5CA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6C5CAF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6C5CAF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کروماتوگرافی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6C5CAF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کازرونی</w:t>
            </w:r>
          </w:p>
        </w:tc>
      </w:tr>
      <w:tr w:rsidR="006C5CA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6C5CAF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6C5CAF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/>
                <w:lang w:bidi="fa-IR"/>
              </w:rPr>
              <w:t>MI</w:t>
            </w:r>
            <w:r>
              <w:rPr>
                <w:rFonts w:cs="B Titr" w:hint="cs"/>
                <w:rtl/>
                <w:lang w:bidi="fa-IR"/>
              </w:rPr>
              <w:t xml:space="preserve"> و آنزیم های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6C5CAF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0772F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772F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772F0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772F0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0772F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772F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772F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متابولیسم  اسیدهای آمینه و اختلالات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772F0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55706A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55706A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55706A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55706A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0A704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0A704A" w:rsidTr="000A704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0A704A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0A704A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اختلالات لیپید و لیپوپروتئین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0A704A" w:rsidTr="000A704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0A704A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0A704A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0A704A" w:rsidTr="000A704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0A704A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0A704A" w:rsidRP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0A704A" w:rsidTr="000A704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0A704A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0A704A" w:rsidTr="000A704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0A704A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0A704A" w:rsidRPr="00CE654D" w:rsidRDefault="000A704A" w:rsidP="00D320A3">
            <w:pPr>
              <w:bidi/>
              <w:rPr>
                <w:rFonts w:ascii="Tahoma" w:hAnsi="Tahoma" w:cs="Tahoma"/>
                <w:b/>
                <w:bCs/>
                <w:sz w:val="24"/>
                <w:szCs w:val="24"/>
                <w:rtl/>
                <w:lang w:bidi="fa-IR"/>
              </w:rPr>
            </w:pPr>
            <w:r w:rsidRPr="00CE654D">
              <w:rPr>
                <w:rFonts w:ascii="Tahoma" w:hAnsi="Tahoma" w:cs="Tahoma"/>
                <w:b/>
                <w:bCs/>
                <w:sz w:val="24"/>
                <w:szCs w:val="24"/>
                <w:rtl/>
                <w:lang w:bidi="fa-IR"/>
              </w:rPr>
              <w:t>تغییرات بیوشیمیایی دوران بارداری و غربالگری متداول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0A704A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:rsidR="000A704A" w:rsidRDefault="000A704A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:rsid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24" w:space="0" w:color="C00000"/>
            </w:tcBorders>
          </w:tcPr>
          <w:p w:rsidR="000A704A" w:rsidRDefault="000A704A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</w:tbl>
    <w:p w:rsidR="004E041D" w:rsidRDefault="005B785C" w:rsidP="004E041D">
      <w:pPr>
        <w:bidi/>
        <w:spacing w:after="0"/>
        <w:ind w:left="360"/>
        <w:rPr>
          <w:rFonts w:cs="B Titr"/>
          <w:lang w:bidi="fa-IR"/>
        </w:rPr>
      </w:pPr>
      <w:r>
        <w:rPr>
          <w:noProof/>
          <w:rtl/>
        </w:rPr>
        <w:lastRenderedPageBreak/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2838C75B" wp14:editId="2544B23F">
                <wp:simplePos x="0" y="0"/>
                <wp:positionH relativeFrom="column">
                  <wp:posOffset>-297951</wp:posOffset>
                </wp:positionH>
                <wp:positionV relativeFrom="paragraph">
                  <wp:posOffset>47796</wp:posOffset>
                </wp:positionV>
                <wp:extent cx="7030928" cy="7530751"/>
                <wp:effectExtent l="0" t="0" r="17780" b="13335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30928" cy="7530751"/>
                          <a:chOff x="165598" y="-1602768"/>
                          <a:chExt cx="7031398" cy="7530788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236853" y="-187214"/>
                            <a:ext cx="6800850" cy="1111879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:rsidR="001F3EA6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</w:t>
                              </w:r>
                              <w:r w:rsid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پاورپوینت</w:t>
                              </w:r>
                            </w:p>
                            <w:p w:rsidR="005B423D" w:rsidRPr="009D4F57" w:rsidRDefault="001F3EA6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ماژیک و بورد</w:t>
                              </w:r>
                              <w:r w:rsidR="005B423D"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 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165598" y="1041296"/>
                            <a:ext cx="6915150" cy="146685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:rsidR="001F3EA6" w:rsidRPr="001F3EA6" w:rsidRDefault="001F3EA6" w:rsidP="001F3EA6">
                              <w:pPr>
                                <w:bidi/>
                                <w:spacing w:after="0" w:line="240" w:lineRule="auto"/>
                                <w:rPr>
                                  <w:rFonts w:ascii="Arial" w:eastAsia="Calibri" w:hAnsi="Arial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1F3EA6">
                                <w:rPr>
                                  <w:rFonts w:ascii="Arial" w:eastAsia="Calibri" w:hAnsi="Arial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- ارزشیابی مستمراز طزیق گرفتن </w:t>
                              </w:r>
                              <w:r w:rsidRPr="001F3EA6">
                                <w:rPr>
                                  <w:rFonts w:ascii="Arial" w:eastAsia="Calibri" w:hAnsi="Arial" w:cs="B Mitra"/>
                                  <w:sz w:val="24"/>
                                  <w:szCs w:val="24"/>
                                  <w:lang w:bidi="fa-IR"/>
                                </w:rPr>
                                <w:t xml:space="preserve">quiz   </w:t>
                              </w:r>
                              <w:r w:rsidRPr="001F3EA6">
                                <w:rPr>
                                  <w:rFonts w:ascii="Arial" w:eastAsia="Calibri" w:hAnsi="Arial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و پرسش وپاسخ</w:t>
                              </w:r>
                            </w:p>
                            <w:p w:rsidR="001F3EA6" w:rsidRPr="001F3EA6" w:rsidRDefault="001F3EA6" w:rsidP="001F3EA6">
                              <w:pPr>
                                <w:bidi/>
                                <w:spacing w:after="0" w:line="240" w:lineRule="auto"/>
                                <w:rPr>
                                  <w:rFonts w:ascii="Arial" w:eastAsia="Calibri" w:hAnsi="Arial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1F3EA6">
                                <w:rPr>
                                  <w:rFonts w:ascii="Arial" w:eastAsia="Calibri" w:hAnsi="Arial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- امتحان پایان ترم</w:t>
                              </w:r>
                            </w:p>
                            <w:p w:rsidR="001F3EA6" w:rsidRPr="009D4F57" w:rsidRDefault="001F3EA6" w:rsidP="001F3EA6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1F3EA6">
                                <w:rPr>
                                  <w:rFonts w:ascii="Arial" w:eastAsia="Calibri" w:hAnsi="Arial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(سئوالات چهار گزینه ای </w:t>
                              </w:r>
                              <w:r w:rsidRPr="001F3EA6">
                                <w:rPr>
                                  <w:rFonts w:ascii="Times New Roman" w:eastAsia="Calibri" w:hAnsi="Times New Roman" w:cs="Times New Roma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–</w:t>
                              </w:r>
                              <w:r w:rsidRPr="001F3EA6">
                                <w:rPr>
                                  <w:rFonts w:ascii="Arial" w:eastAsia="Calibri" w:hAnsi="Arial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ascii="Arial" w:eastAsia="Calibri" w:hAnsi="Arial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گزینه</w:t>
                              </w:r>
                              <w:r w:rsidRPr="001F3EA6">
                                <w:rPr>
                                  <w:rFonts w:ascii="Arial" w:eastAsia="Calibri" w:hAnsi="Arial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ascii="Arial" w:eastAsia="Calibri" w:hAnsi="Arial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های</w:t>
                              </w:r>
                              <w:r w:rsidRPr="001F3EA6">
                                <w:rPr>
                                  <w:rFonts w:ascii="Arial" w:eastAsia="Calibri" w:hAnsi="Arial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ascii="Arial" w:eastAsia="Calibri" w:hAnsi="Arial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صحیح</w:t>
                              </w:r>
                              <w:r w:rsidRPr="001F3EA6">
                                <w:rPr>
                                  <w:rFonts w:ascii="Arial" w:eastAsia="Calibri" w:hAnsi="Arial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ascii="Arial" w:eastAsia="Calibri" w:hAnsi="Arial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و</w:t>
                              </w:r>
                              <w:r w:rsidRPr="001F3EA6">
                                <w:rPr>
                                  <w:rFonts w:ascii="Arial" w:eastAsia="Calibri" w:hAnsi="Arial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ascii="Arial" w:eastAsia="Calibri" w:hAnsi="Arial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غلط</w:t>
                              </w:r>
                              <w:r w:rsidRPr="001F3EA6">
                                <w:rPr>
                                  <w:rFonts w:ascii="Arial" w:eastAsia="Calibri" w:hAnsi="Arial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- </w:t>
                              </w:r>
                              <w:r w:rsidRPr="001F3EA6">
                                <w:rPr>
                                  <w:rFonts w:ascii="Arial" w:eastAsia="Calibri" w:hAnsi="Arial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جواب</w:t>
                              </w:r>
                              <w:r w:rsidRPr="001F3EA6">
                                <w:rPr>
                                  <w:rFonts w:ascii="Arial" w:eastAsia="Calibri" w:hAnsi="Arial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کوتاه</w:t>
                              </w:r>
                              <w:r w:rsidRPr="0076215C">
                                <w:rPr>
                                  <w:rFonts w:ascii="Arial" w:eastAsia="Calibri" w:hAnsi="Arial" w:cs="Arial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)</w:t>
                              </w: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205646" y="2608526"/>
                            <a:ext cx="6991350" cy="3319494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:rsidR="001F3EA6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</w:t>
                              </w:r>
                            </w:p>
                            <w:tbl>
                              <w:tblPr>
                                <w:tblW w:w="0" w:type="auto"/>
                                <w:tblInd w:w="392" w:type="dxa"/>
                                <w:tbl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  <w:insideH w:val="single" w:sz="4" w:space="0" w:color="auto"/>
                                  <w:insideV w:val="single" w:sz="4" w:space="0" w:color="auto"/>
                                </w:tblBorders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9789"/>
                              </w:tblGrid>
                              <w:tr w:rsidR="001F3EA6" w:rsidRPr="00B53E9B" w:rsidTr="0074346E">
                                <w:trPr>
                                  <w:trHeight w:val="1963"/>
                                </w:trPr>
                                <w:tc>
                                  <w:tcPr>
                                    <w:tcW w:w="10631" w:type="dxa"/>
                                  </w:tcPr>
                                  <w:p w:rsidR="001F3EA6" w:rsidRPr="00B53E9B" w:rsidRDefault="001F3EA6" w:rsidP="001F3EA6">
                                    <w:pPr>
                                      <w:bidi/>
                                      <w:rPr>
                                        <w:rFonts w:ascii="Times New Roman" w:hAnsi="Times New Roman" w:cs="B Nazanin"/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</w:pPr>
                                    <w:r w:rsidRPr="00B53E9B">
                                      <w:rPr>
                                        <w:rFonts w:ascii="Times New Roman" w:hAnsi="Times New Roman" w:cs="B Nazanin"/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  <w:t>منبع اصلی درس (</w:t>
                                    </w:r>
                                    <w:r w:rsidRPr="00B53E9B">
                                      <w:rPr>
                                        <w:rFonts w:ascii="Times New Roman" w:hAnsi="Times New Roman" w:cs="B Nazanin"/>
                                        <w:b/>
                                        <w:bCs/>
                                        <w:sz w:val="24"/>
                                        <w:szCs w:val="24"/>
                                        <w:lang w:bidi="fa-IR"/>
                                      </w:rPr>
                                      <w:t>REFRENCE</w:t>
                                    </w:r>
                                    <w:r w:rsidRPr="00B53E9B">
                                      <w:rPr>
                                        <w:rFonts w:ascii="Times New Roman" w:hAnsi="Times New Roman" w:cs="B Nazanin"/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  <w:t>)</w:t>
                                    </w:r>
                                  </w:p>
                                  <w:p w:rsidR="001F3EA6" w:rsidRPr="001F3EA6" w:rsidRDefault="001F3EA6" w:rsidP="001F3EA6">
                                    <w:pPr>
                                      <w:bidi/>
                                      <w:jc w:val="right"/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B Nazanin"/>
                                        <w:b/>
                                        <w:bCs/>
                                        <w:sz w:val="24"/>
                                        <w:szCs w:val="24"/>
                                        <w:lang w:bidi="fa-IR"/>
                                      </w:rPr>
                                      <w:t xml:space="preserve">- </w:t>
                                    </w:r>
                                    <w:proofErr w:type="spellStart"/>
                                    <w:r w:rsidRPr="001F3EA6"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  <w:t>Burtis</w:t>
                                    </w:r>
                                    <w:proofErr w:type="spellEnd"/>
                                    <w:r w:rsidRPr="001F3EA6"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  <w:t xml:space="preserve"> CA. </w:t>
                                    </w:r>
                                    <w:proofErr w:type="spellStart"/>
                                    <w:r w:rsidRPr="001F3EA6"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  <w:t>Tietz</w:t>
                                    </w:r>
                                    <w:proofErr w:type="spellEnd"/>
                                    <w:r w:rsidRPr="001F3EA6"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  <w:t xml:space="preserve"> Textbook of Clinical Chemistry and Molecular Diagnosis. Elsevier Saunders (Latest edition)</w:t>
                                    </w:r>
                                  </w:p>
                                  <w:p w:rsidR="001F3EA6" w:rsidRPr="001F3EA6" w:rsidRDefault="001F3EA6" w:rsidP="001F3EA6">
                                    <w:pPr>
                                      <w:bidi/>
                                      <w:jc w:val="right"/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</w:pPr>
                                    <w:r w:rsidRPr="001F3EA6"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  <w:t xml:space="preserve">- Murray </w:t>
                                    </w:r>
                                    <w:proofErr w:type="spellStart"/>
                                    <w:r w:rsidRPr="001F3EA6"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  <w:t>RK.Harpers</w:t>
                                    </w:r>
                                    <w:proofErr w:type="spellEnd"/>
                                    <w:r w:rsidRPr="001F3EA6"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  <w:t xml:space="preserve"> Biochemistry. </w:t>
                                    </w:r>
                                    <w:proofErr w:type="spellStart"/>
                                    <w:r w:rsidRPr="001F3EA6"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  <w:t>Appletion</w:t>
                                    </w:r>
                                    <w:proofErr w:type="spellEnd"/>
                                    <w:r w:rsidRPr="001F3EA6"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  <w:t xml:space="preserve"> and Lange (Latest edition).</w:t>
                                    </w:r>
                                  </w:p>
                                  <w:p w:rsidR="001F3EA6" w:rsidRPr="001F3EA6" w:rsidRDefault="001F3EA6" w:rsidP="001F3EA6">
                                    <w:pPr>
                                      <w:bidi/>
                                      <w:jc w:val="right"/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</w:pPr>
                                    <w:r w:rsidRPr="001F3EA6"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  <w:t xml:space="preserve">- Devlin TM. Text book of Biochemistry With Clinical Correlation. Wiley- </w:t>
                                    </w:r>
                                    <w:proofErr w:type="spellStart"/>
                                    <w:r w:rsidRPr="001F3EA6"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  <w:t>Liss</w:t>
                                    </w:r>
                                    <w:proofErr w:type="spellEnd"/>
                                    <w:r w:rsidRPr="001F3EA6"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lang w:bidi="fa-IR"/>
                                      </w:rPr>
                                      <w:t xml:space="preserve"> (Latest edition).</w:t>
                                    </w:r>
                                  </w:p>
                                  <w:p w:rsidR="001F3EA6" w:rsidRPr="001F3EA6" w:rsidRDefault="001F3EA6" w:rsidP="001F3EA6">
                                    <w:pPr>
                                      <w:bidi/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</w:pPr>
                                    <w:r w:rsidRPr="001F3EA6">
                                      <w:rPr>
                                        <w:rFonts w:ascii="Times New Roman" w:hAnsi="Times New Roman" w:cs="B Mitra" w:hint="cs"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  <w:t xml:space="preserve">- امیررسولی هوشنگ. اصول بیوشیمی بالینی تیتز جلد اول : آنالیت ها و پاتوفیزیولوژی </w:t>
                                    </w:r>
                                    <w:r w:rsidRPr="001F3EA6">
                                      <w:rPr>
                                        <w:rFonts w:ascii="Times New Roman" w:hAnsi="Times New Roman" w:cs="Times New Roman" w:hint="cs"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  <w:t>–</w:t>
                                    </w:r>
                                    <w:r w:rsidRPr="001F3EA6">
                                      <w:rPr>
                                        <w:rFonts w:ascii="Times New Roman" w:hAnsi="Times New Roman" w:cs="B Mitra" w:hint="cs"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  <w:t xml:space="preserve"> انتشارات ارجمند (آخرین ویرایش)</w:t>
                                    </w:r>
                                  </w:p>
                                  <w:p w:rsidR="001F3EA6" w:rsidRPr="001F3EA6" w:rsidRDefault="001F3EA6" w:rsidP="001F3EA6">
                                    <w:pPr>
                                      <w:bidi/>
                                      <w:rPr>
                                        <w:rFonts w:ascii="Times New Roman" w:hAnsi="Times New Roman" w:cs="B Mitra"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</w:pPr>
                                    <w:r w:rsidRPr="001F3EA6">
                                      <w:rPr>
                                        <w:rFonts w:ascii="Times New Roman" w:hAnsi="Times New Roman" w:cs="B Mitra" w:hint="cs"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  <w:t>-بیوشمی هنری دیویدسون ، آخرین ویرایش</w:t>
                                    </w:r>
                                  </w:p>
                                  <w:p w:rsidR="001F3EA6" w:rsidRPr="00B53E9B" w:rsidRDefault="001F3EA6" w:rsidP="001F3EA6">
                                    <w:pPr>
                                      <w:bidi/>
                                      <w:rPr>
                                        <w:rFonts w:ascii="Times New Roman" w:hAnsi="Times New Roman" w:cs="B Nazanin"/>
                                        <w:b/>
                                        <w:bCs/>
                                        <w:sz w:val="24"/>
                                        <w:szCs w:val="24"/>
                                        <w:lang w:bidi="fa-IR"/>
                                      </w:rPr>
                                    </w:pPr>
                                    <w:r w:rsidRPr="001F3EA6">
                                      <w:rPr>
                                        <w:rFonts w:ascii="Times New Roman" w:hAnsi="Times New Roman" w:cs="B Mitra" w:hint="cs"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  <w:t xml:space="preserve">- هیئت مؤلفان </w:t>
                                    </w:r>
                                    <w:r w:rsidRPr="001F3EA6">
                                      <w:rPr>
                                        <w:rFonts w:ascii="Times New Roman" w:hAnsi="Times New Roman" w:cs="Times New Roman" w:hint="cs"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  <w:t>–</w:t>
                                    </w:r>
                                    <w:r w:rsidRPr="001F3EA6">
                                      <w:rPr>
                                        <w:rFonts w:ascii="Times New Roman" w:hAnsi="Times New Roman" w:cs="B Mitra" w:hint="cs"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  <w:t xml:space="preserve"> بیوشیمی پزشکی جلد 1 و2 </w:t>
                                    </w:r>
                                    <w:r w:rsidRPr="001F3EA6">
                                      <w:rPr>
                                        <w:rFonts w:ascii="Times New Roman" w:hAnsi="Times New Roman" w:cs="Times New Roman" w:hint="cs"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  <w:t>–</w:t>
                                    </w:r>
                                    <w:r w:rsidRPr="001F3EA6">
                                      <w:rPr>
                                        <w:rFonts w:ascii="Times New Roman" w:hAnsi="Times New Roman" w:cs="B Mitra" w:hint="cs"/>
                                        <w:sz w:val="24"/>
                                        <w:szCs w:val="24"/>
                                        <w:rtl/>
                                        <w:lang w:bidi="fa-IR"/>
                                      </w:rPr>
                                      <w:t xml:space="preserve"> انتشارات آییژ (آخرین ویرایش)</w:t>
                                    </w:r>
                                  </w:p>
                                </w:tc>
                              </w:tr>
                            </w:tbl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A112AD" w:rsidRDefault="005B423D" w:rsidP="005B423D">
                              <w:pPr>
                                <w:spacing w:after="0" w:line="240" w:lineRule="auto"/>
                                <w:jc w:val="center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274941" y="-1602768"/>
                            <a:ext cx="6715125" cy="126720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:rsidR="001F3EA6" w:rsidRPr="001F3EA6" w:rsidRDefault="005B423D" w:rsidP="001F3EA6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F3EA6"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>سخنرانی ، پرسش و پاسخ و مشارکت دادن دانشجویان در بحث عمومی سمینار توسط دانشجو بصورت داوطلب حداکثر %10 مدت کلاس .</w:t>
                              </w:r>
                            </w:p>
                            <w:p w:rsidR="001F3EA6" w:rsidRPr="001F3EA6" w:rsidRDefault="001F3EA6" w:rsidP="001F3EA6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>(استفاده از پاورپوینت و وایت برد)</w:t>
                              </w:r>
                            </w:p>
                            <w:p w:rsidR="001F3EA6" w:rsidRPr="001F3EA6" w:rsidRDefault="001F3EA6" w:rsidP="001F3EA6">
                              <w:p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در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صورت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تشکیل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کلاسهای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غیر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حضوری: استفاده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از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پاورپوینت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صداگذاری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شده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و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استفاده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F3EA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از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1F3EA6">
                                <w:rPr>
                                  <w:rFonts w:cs="B Mitra"/>
                                  <w:color w:val="000000" w:themeColor="text1"/>
                                  <w:lang w:bidi="fa-IR"/>
                                </w:rPr>
                                <w:t>movie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838C75B" id="Group 1" o:spid="_x0000_s1035" style="position:absolute;left:0;text-align:left;margin-left:-23.45pt;margin-top:3.75pt;width:553.6pt;height:592.95pt;z-index:251671552;mso-width-relative:margin;mso-height-relative:margin" coordorigin="1655,-16027" coordsize="70313,753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">
                <v:roundrect id="Rounded Rectangle 24" o:spid="_x0000_s1036" style="position:absolute;left:2368;top:-1872;width:68009;height:1111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:rsidR="001F3EA6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</w:t>
                        </w:r>
                        <w:r w:rsid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پاورپوینت</w:t>
                        </w:r>
                      </w:p>
                      <w:p w:rsidR="005B423D" w:rsidRPr="009D4F57" w:rsidRDefault="001F3EA6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ماژیک و بورد</w:t>
                        </w:r>
                        <w:r w:rsidR="005B423D"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 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1655;top:10412;width:69152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:rsidR="001F3EA6" w:rsidRPr="001F3EA6" w:rsidRDefault="001F3EA6" w:rsidP="001F3EA6">
                        <w:pPr>
                          <w:bidi/>
                          <w:spacing w:after="0" w:line="240" w:lineRule="auto"/>
                          <w:rPr>
                            <w:rFonts w:ascii="Arial" w:eastAsia="Calibri" w:hAnsi="Arial" w:cs="B Mitra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1F3EA6">
                          <w:rPr>
                            <w:rFonts w:ascii="Arial" w:eastAsia="Calibri" w:hAnsi="Arial" w:cs="B Mitra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- ارزشیابی مستمراز طزیق گرفتن </w:t>
                        </w:r>
                        <w:r w:rsidRPr="001F3EA6">
                          <w:rPr>
                            <w:rFonts w:ascii="Arial" w:eastAsia="Calibri" w:hAnsi="Arial" w:cs="B Mitra"/>
                            <w:sz w:val="24"/>
                            <w:szCs w:val="24"/>
                            <w:lang w:bidi="fa-IR"/>
                          </w:rPr>
                          <w:t xml:space="preserve">quiz   </w:t>
                        </w:r>
                        <w:r w:rsidRPr="001F3EA6">
                          <w:rPr>
                            <w:rFonts w:ascii="Arial" w:eastAsia="Calibri" w:hAnsi="Arial" w:cs="B Mitra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و پرسش وپاسخ</w:t>
                        </w:r>
                      </w:p>
                      <w:p w:rsidR="001F3EA6" w:rsidRPr="001F3EA6" w:rsidRDefault="001F3EA6" w:rsidP="001F3EA6">
                        <w:pPr>
                          <w:bidi/>
                          <w:spacing w:after="0" w:line="240" w:lineRule="auto"/>
                          <w:rPr>
                            <w:rFonts w:ascii="Arial" w:eastAsia="Calibri" w:hAnsi="Arial" w:cs="B Mitra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1F3EA6">
                          <w:rPr>
                            <w:rFonts w:ascii="Arial" w:eastAsia="Calibri" w:hAnsi="Arial" w:cs="B Mitra"/>
                            <w:sz w:val="24"/>
                            <w:szCs w:val="24"/>
                            <w:rtl/>
                            <w:lang w:bidi="fa-IR"/>
                          </w:rPr>
                          <w:t>- امتحان پایان ترم</w:t>
                        </w:r>
                      </w:p>
                      <w:p w:rsidR="001F3EA6" w:rsidRPr="009D4F57" w:rsidRDefault="001F3EA6" w:rsidP="001F3EA6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1F3EA6">
                          <w:rPr>
                            <w:rFonts w:ascii="Arial" w:eastAsia="Calibri" w:hAnsi="Arial" w:cs="B Mitra"/>
                            <w:sz w:val="24"/>
                            <w:szCs w:val="24"/>
                            <w:rtl/>
                            <w:lang w:bidi="fa-IR"/>
                          </w:rPr>
                          <w:t xml:space="preserve">(سئوالات چهار گزینه ای </w:t>
                        </w:r>
                        <w:r w:rsidRPr="001F3EA6">
                          <w:rPr>
                            <w:rFonts w:ascii="Times New Roman" w:eastAsia="Calibri" w:hAnsi="Times New Roman" w:cs="Times New Roman" w:hint="cs"/>
                            <w:sz w:val="24"/>
                            <w:szCs w:val="24"/>
                            <w:rtl/>
                            <w:lang w:bidi="fa-IR"/>
                          </w:rPr>
                          <w:t>–</w:t>
                        </w:r>
                        <w:r w:rsidRPr="001F3EA6">
                          <w:rPr>
                            <w:rFonts w:ascii="Arial" w:eastAsia="Calibri" w:hAnsi="Arial" w:cs="B Mitra"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ascii="Arial" w:eastAsia="Calibri" w:hAnsi="Arial" w:cs="B Mitra" w:hint="cs"/>
                            <w:sz w:val="24"/>
                            <w:szCs w:val="24"/>
                            <w:rtl/>
                            <w:lang w:bidi="fa-IR"/>
                          </w:rPr>
                          <w:t>گزینه</w:t>
                        </w:r>
                        <w:r w:rsidRPr="001F3EA6">
                          <w:rPr>
                            <w:rFonts w:ascii="Arial" w:eastAsia="Calibri" w:hAnsi="Arial" w:cs="B Mitra"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ascii="Arial" w:eastAsia="Calibri" w:hAnsi="Arial" w:cs="B Mitra" w:hint="cs"/>
                            <w:sz w:val="24"/>
                            <w:szCs w:val="24"/>
                            <w:rtl/>
                            <w:lang w:bidi="fa-IR"/>
                          </w:rPr>
                          <w:t>های</w:t>
                        </w:r>
                        <w:r w:rsidRPr="001F3EA6">
                          <w:rPr>
                            <w:rFonts w:ascii="Arial" w:eastAsia="Calibri" w:hAnsi="Arial" w:cs="B Mitra"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ascii="Arial" w:eastAsia="Calibri" w:hAnsi="Arial" w:cs="B Mitra" w:hint="cs"/>
                            <w:sz w:val="24"/>
                            <w:szCs w:val="24"/>
                            <w:rtl/>
                            <w:lang w:bidi="fa-IR"/>
                          </w:rPr>
                          <w:t>صحیح</w:t>
                        </w:r>
                        <w:r w:rsidRPr="001F3EA6">
                          <w:rPr>
                            <w:rFonts w:ascii="Arial" w:eastAsia="Calibri" w:hAnsi="Arial" w:cs="B Mitra"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ascii="Arial" w:eastAsia="Calibri" w:hAnsi="Arial" w:cs="B Mitra" w:hint="cs"/>
                            <w:sz w:val="24"/>
                            <w:szCs w:val="24"/>
                            <w:rtl/>
                            <w:lang w:bidi="fa-IR"/>
                          </w:rPr>
                          <w:t>و</w:t>
                        </w:r>
                        <w:r w:rsidRPr="001F3EA6">
                          <w:rPr>
                            <w:rFonts w:ascii="Arial" w:eastAsia="Calibri" w:hAnsi="Arial" w:cs="B Mitra"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ascii="Arial" w:eastAsia="Calibri" w:hAnsi="Arial" w:cs="B Mitra" w:hint="cs"/>
                            <w:sz w:val="24"/>
                            <w:szCs w:val="24"/>
                            <w:rtl/>
                            <w:lang w:bidi="fa-IR"/>
                          </w:rPr>
                          <w:t>غلط</w:t>
                        </w:r>
                        <w:r w:rsidRPr="001F3EA6">
                          <w:rPr>
                            <w:rFonts w:ascii="Arial" w:eastAsia="Calibri" w:hAnsi="Arial" w:cs="B Mitra"/>
                            <w:sz w:val="24"/>
                            <w:szCs w:val="24"/>
                            <w:rtl/>
                            <w:lang w:bidi="fa-IR"/>
                          </w:rPr>
                          <w:t xml:space="preserve"> - </w:t>
                        </w:r>
                        <w:r w:rsidRPr="001F3EA6">
                          <w:rPr>
                            <w:rFonts w:ascii="Arial" w:eastAsia="Calibri" w:hAnsi="Arial" w:cs="B Mitra" w:hint="cs"/>
                            <w:sz w:val="24"/>
                            <w:szCs w:val="24"/>
                            <w:rtl/>
                            <w:lang w:bidi="fa-IR"/>
                          </w:rPr>
                          <w:t>جواب</w:t>
                        </w:r>
                        <w:r w:rsidRPr="001F3EA6">
                          <w:rPr>
                            <w:rFonts w:ascii="Arial" w:eastAsia="Calibri" w:hAnsi="Arial" w:cs="B Mitra"/>
                            <w:sz w:val="24"/>
                            <w:szCs w:val="24"/>
                            <w:rtl/>
                            <w:lang w:bidi="fa-IR"/>
                          </w:rPr>
                          <w:t xml:space="preserve"> کوتاه</w:t>
                        </w:r>
                        <w:r w:rsidRPr="0076215C">
                          <w:rPr>
                            <w:rFonts w:ascii="Arial" w:eastAsia="Calibri" w:hAnsi="Arial" w:cs="Arial"/>
                            <w:sz w:val="24"/>
                            <w:szCs w:val="24"/>
                            <w:rtl/>
                            <w:lang w:bidi="fa-IR"/>
                          </w:rPr>
                          <w:t xml:space="preserve"> )</w:t>
                        </w: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left:2056;top:26085;width:69913;height:3319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:rsidR="001F3EA6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</w:t>
                        </w:r>
                      </w:p>
                      <w:tbl>
                        <w:tblPr>
                          <w:tblW w:w="0" w:type="auto"/>
                          <w:tblInd w:w="392" w:type="dxa"/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  <w:tblLook w:val="0000" w:firstRow="0" w:lastRow="0" w:firstColumn="0" w:lastColumn="0" w:noHBand="0" w:noVBand="0"/>
                        </w:tblPr>
                        <w:tblGrid>
                          <w:gridCol w:w="9789"/>
                        </w:tblGrid>
                        <w:tr w:rsidR="001F3EA6" w:rsidRPr="00B53E9B" w:rsidTr="0074346E">
                          <w:trPr>
                            <w:trHeight w:val="1963"/>
                          </w:trPr>
                          <w:tc>
                            <w:tcPr>
                              <w:tcW w:w="10631" w:type="dxa"/>
                            </w:tcPr>
                            <w:p w:rsidR="001F3EA6" w:rsidRPr="00B53E9B" w:rsidRDefault="001F3EA6" w:rsidP="001F3EA6">
                              <w:pPr>
                                <w:bidi/>
                                <w:rPr>
                                  <w:rFonts w:ascii="Times New Roman" w:hAnsi="Times New Roman"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B53E9B">
                                <w:rPr>
                                  <w:rFonts w:ascii="Times New Roman" w:hAnsi="Times New Roman"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منبع اصلی درس (</w:t>
                              </w:r>
                              <w:r w:rsidRPr="00B53E9B">
                                <w:rPr>
                                  <w:rFonts w:ascii="Times New Roman" w:hAnsi="Times New Roman"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  <w:t>REFRENCE</w:t>
                              </w:r>
                              <w:r w:rsidRPr="00B53E9B">
                                <w:rPr>
                                  <w:rFonts w:ascii="Times New Roman" w:hAnsi="Times New Roman"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)</w:t>
                              </w:r>
                            </w:p>
                            <w:p w:rsidR="001F3EA6" w:rsidRPr="001F3EA6" w:rsidRDefault="001F3EA6" w:rsidP="001F3EA6">
                              <w:pPr>
                                <w:bidi/>
                                <w:jc w:val="right"/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>
                                <w:rPr>
                                  <w:rFonts w:ascii="Times New Roman" w:hAnsi="Times New Roman"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  <w:t xml:space="preserve">- </w:t>
                              </w:r>
                              <w:proofErr w:type="spellStart"/>
                              <w:r w:rsidRPr="001F3EA6"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  <w:t>Burtis</w:t>
                              </w:r>
                              <w:proofErr w:type="spellEnd"/>
                              <w:r w:rsidRPr="001F3EA6"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  <w:t xml:space="preserve"> CA. </w:t>
                              </w:r>
                              <w:proofErr w:type="spellStart"/>
                              <w:r w:rsidRPr="001F3EA6"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  <w:t>Tietz</w:t>
                              </w:r>
                              <w:proofErr w:type="spellEnd"/>
                              <w:r w:rsidRPr="001F3EA6"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  <w:t xml:space="preserve"> Textbook of Clinical Chemistry and Molecular Diagnosis. Elsevier Saunders (Latest edition)</w:t>
                              </w:r>
                            </w:p>
                            <w:p w:rsidR="001F3EA6" w:rsidRPr="001F3EA6" w:rsidRDefault="001F3EA6" w:rsidP="001F3EA6">
                              <w:pPr>
                                <w:bidi/>
                                <w:jc w:val="right"/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1F3EA6"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  <w:t xml:space="preserve">- Murray </w:t>
                              </w:r>
                              <w:proofErr w:type="spellStart"/>
                              <w:r w:rsidRPr="001F3EA6"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  <w:t>RK.Harpers</w:t>
                              </w:r>
                              <w:proofErr w:type="spellEnd"/>
                              <w:r w:rsidRPr="001F3EA6"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  <w:t xml:space="preserve"> Biochemistry. </w:t>
                              </w:r>
                              <w:proofErr w:type="spellStart"/>
                              <w:r w:rsidRPr="001F3EA6"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  <w:t>Appletion</w:t>
                              </w:r>
                              <w:proofErr w:type="spellEnd"/>
                              <w:r w:rsidRPr="001F3EA6"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  <w:t xml:space="preserve"> and Lange (Latest edition).</w:t>
                              </w:r>
                            </w:p>
                            <w:p w:rsidR="001F3EA6" w:rsidRPr="001F3EA6" w:rsidRDefault="001F3EA6" w:rsidP="001F3EA6">
                              <w:pPr>
                                <w:bidi/>
                                <w:jc w:val="right"/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1F3EA6"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  <w:t xml:space="preserve">- Devlin TM. Text book of Biochemistry With Clinical Correlation. Wiley- </w:t>
                              </w:r>
                              <w:proofErr w:type="spellStart"/>
                              <w:r w:rsidRPr="001F3EA6"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  <w:t>Liss</w:t>
                              </w:r>
                              <w:proofErr w:type="spellEnd"/>
                              <w:r w:rsidRPr="001F3EA6"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lang w:bidi="fa-IR"/>
                                </w:rPr>
                                <w:t xml:space="preserve"> (Latest edition).</w:t>
                              </w:r>
                            </w:p>
                            <w:p w:rsidR="001F3EA6" w:rsidRPr="001F3EA6" w:rsidRDefault="001F3EA6" w:rsidP="001F3EA6">
                              <w:pPr>
                                <w:bidi/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1F3EA6">
                                <w:rPr>
                                  <w:rFonts w:ascii="Times New Roman" w:hAnsi="Times New Roman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- امیررسولی هوشنگ. اصول بیوشیمی بالینی تیتز جلد اول : آنالیت ها و پاتوفیزیولوژی </w:t>
                              </w:r>
                              <w:r w:rsidRPr="001F3EA6">
                                <w:rPr>
                                  <w:rFonts w:ascii="Times New Roman" w:hAnsi="Times New Roman" w:cs="Times New Roma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–</w:t>
                              </w:r>
                              <w:r w:rsidRPr="001F3EA6">
                                <w:rPr>
                                  <w:rFonts w:ascii="Times New Roman" w:hAnsi="Times New Roman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انتشارات ارجمند (آخرین ویرایش)</w:t>
                              </w:r>
                            </w:p>
                            <w:p w:rsidR="001F3EA6" w:rsidRPr="001F3EA6" w:rsidRDefault="001F3EA6" w:rsidP="001F3EA6">
                              <w:pPr>
                                <w:bidi/>
                                <w:rPr>
                                  <w:rFonts w:ascii="Times New Roman" w:hAnsi="Times New Roman" w:cs="B Mitra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1F3EA6">
                                <w:rPr>
                                  <w:rFonts w:ascii="Times New Roman" w:hAnsi="Times New Roman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-بیوشمی هنری دیویدسون ، آخرین ویرایش</w:t>
                              </w:r>
                            </w:p>
                            <w:p w:rsidR="001F3EA6" w:rsidRPr="00B53E9B" w:rsidRDefault="001F3EA6" w:rsidP="001F3EA6">
                              <w:pPr>
                                <w:bidi/>
                                <w:rPr>
                                  <w:rFonts w:ascii="Times New Roman" w:hAnsi="Times New Roman"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1F3EA6">
                                <w:rPr>
                                  <w:rFonts w:ascii="Times New Roman" w:hAnsi="Times New Roman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- هیئت مؤلفان </w:t>
                              </w:r>
                              <w:r w:rsidRPr="001F3EA6">
                                <w:rPr>
                                  <w:rFonts w:ascii="Times New Roman" w:hAnsi="Times New Roman" w:cs="Times New Roma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–</w:t>
                              </w:r>
                              <w:r w:rsidRPr="001F3EA6">
                                <w:rPr>
                                  <w:rFonts w:ascii="Times New Roman" w:hAnsi="Times New Roman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بیوشیمی پزشکی جلد 1 و2 </w:t>
                              </w:r>
                              <w:r w:rsidRPr="001F3EA6">
                                <w:rPr>
                                  <w:rFonts w:ascii="Times New Roman" w:hAnsi="Times New Roman" w:cs="Times New Roma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–</w:t>
                              </w:r>
                              <w:r w:rsidRPr="001F3EA6">
                                <w:rPr>
                                  <w:rFonts w:ascii="Times New Roman" w:hAnsi="Times New Roman" w:cs="B Mitra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انتشارات آییژ (آخرین ویرایش)</w:t>
                              </w:r>
                            </w:p>
                          </w:tc>
                        </w:tr>
                      </w:tbl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A112AD" w:rsidRDefault="005B423D" w:rsidP="005B423D">
                        <w:pPr>
                          <w:spacing w:after="0" w:line="240" w:lineRule="auto"/>
                          <w:jc w:val="center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2749;top:-16027;width:67151;height:1267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:rsidR="001F3EA6" w:rsidRPr="001F3EA6" w:rsidRDefault="005B423D" w:rsidP="001F3EA6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F3EA6"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>سخنرانی ، پرسش و پاسخ و مشارکت دادن دانشجویان در بحث عمومی سمینار توسط دانشجو بصورت داوطلب حداکثر %10 مدت کلاس .</w:t>
                        </w:r>
                      </w:p>
                      <w:p w:rsidR="001F3EA6" w:rsidRPr="001F3EA6" w:rsidRDefault="001F3EA6" w:rsidP="001F3EA6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>(استفاده از پاورپوینت و وایت برد)</w:t>
                        </w:r>
                      </w:p>
                      <w:p w:rsidR="001F3EA6" w:rsidRPr="001F3EA6" w:rsidRDefault="001F3EA6" w:rsidP="001F3EA6">
                        <w:p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در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صورت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تشکیل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کلاسهای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غیر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حضوری: استفاده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از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پاورپوینت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صداگذاری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شده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و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استفاده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F3EA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از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Pr="001F3EA6">
                          <w:rPr>
                            <w:rFonts w:cs="B Mitra"/>
                            <w:color w:val="000000" w:themeColor="text1"/>
                            <w:lang w:bidi="fa-IR"/>
                          </w:rPr>
                          <w:t>movie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</v:group>
            </w:pict>
          </mc:Fallback>
        </mc:AlternateContent>
      </w:r>
    </w:p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4681" w:rsidRDefault="00D94681" w:rsidP="00DD53B5">
      <w:pPr>
        <w:spacing w:after="0" w:line="240" w:lineRule="auto"/>
      </w:pPr>
      <w:r>
        <w:separator/>
      </w:r>
    </w:p>
  </w:endnote>
  <w:endnote w:type="continuationSeparator" w:id="0">
    <w:p w:rsidR="00D94681" w:rsidRDefault="00D94681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4681" w:rsidRDefault="00D94681" w:rsidP="00DD53B5">
      <w:pPr>
        <w:spacing w:after="0" w:line="240" w:lineRule="auto"/>
      </w:pPr>
      <w:r>
        <w:separator/>
      </w:r>
    </w:p>
  </w:footnote>
  <w:footnote w:type="continuationSeparator" w:id="0">
    <w:p w:rsidR="00D94681" w:rsidRDefault="00D94681" w:rsidP="00DD53B5">
      <w:pPr>
        <w:spacing w:after="0" w:line="240" w:lineRule="auto"/>
      </w:pPr>
      <w:r>
        <w:continuationSeparator/>
      </w:r>
    </w:p>
  </w:footnote>
  <w:footnote w:id="1">
    <w:p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3B5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5866404</wp:posOffset>
          </wp:positionH>
          <wp:positionV relativeFrom="paragraph">
            <wp:posOffset>-121285</wp:posOffset>
          </wp:positionV>
          <wp:extent cx="881282" cy="923925"/>
          <wp:effectExtent l="0" t="0" r="0" b="0"/>
          <wp:wrapTight wrapText="bothSides">
            <wp:wrapPolygon edited="0">
              <wp:start x="0" y="0"/>
              <wp:lineTo x="0" y="20932"/>
              <wp:lineTo x="21024" y="20932"/>
              <wp:lineTo x="2102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1282" cy="923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5B423D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5B423D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2D5B"/>
    <w:rsid w:val="0004324A"/>
    <w:rsid w:val="000772F0"/>
    <w:rsid w:val="00085030"/>
    <w:rsid w:val="000A704A"/>
    <w:rsid w:val="00135658"/>
    <w:rsid w:val="0017349D"/>
    <w:rsid w:val="0018231C"/>
    <w:rsid w:val="0019152D"/>
    <w:rsid w:val="001F2A86"/>
    <w:rsid w:val="001F3EA6"/>
    <w:rsid w:val="00221868"/>
    <w:rsid w:val="002260D1"/>
    <w:rsid w:val="002671D5"/>
    <w:rsid w:val="002E6B8C"/>
    <w:rsid w:val="00324BD8"/>
    <w:rsid w:val="003456A5"/>
    <w:rsid w:val="00396AED"/>
    <w:rsid w:val="00397E6D"/>
    <w:rsid w:val="003A1C90"/>
    <w:rsid w:val="003C1667"/>
    <w:rsid w:val="003E04EE"/>
    <w:rsid w:val="003E38FF"/>
    <w:rsid w:val="003E45FB"/>
    <w:rsid w:val="00423658"/>
    <w:rsid w:val="00436932"/>
    <w:rsid w:val="00452A7C"/>
    <w:rsid w:val="00463A6A"/>
    <w:rsid w:val="004B2C20"/>
    <w:rsid w:val="004D70CE"/>
    <w:rsid w:val="004E041D"/>
    <w:rsid w:val="004E5BDA"/>
    <w:rsid w:val="00511A84"/>
    <w:rsid w:val="00515943"/>
    <w:rsid w:val="0054598B"/>
    <w:rsid w:val="0055706A"/>
    <w:rsid w:val="005A4E20"/>
    <w:rsid w:val="005B423D"/>
    <w:rsid w:val="005B785C"/>
    <w:rsid w:val="00627BFA"/>
    <w:rsid w:val="006452B3"/>
    <w:rsid w:val="006B568A"/>
    <w:rsid w:val="006C5CAF"/>
    <w:rsid w:val="007447E8"/>
    <w:rsid w:val="00773121"/>
    <w:rsid w:val="00801839"/>
    <w:rsid w:val="00822E02"/>
    <w:rsid w:val="00875AEB"/>
    <w:rsid w:val="008C2B29"/>
    <w:rsid w:val="00906B70"/>
    <w:rsid w:val="00945D59"/>
    <w:rsid w:val="00992D7D"/>
    <w:rsid w:val="009D4F57"/>
    <w:rsid w:val="00A041DB"/>
    <w:rsid w:val="00A05448"/>
    <w:rsid w:val="00A112AD"/>
    <w:rsid w:val="00A54866"/>
    <w:rsid w:val="00A54869"/>
    <w:rsid w:val="00AB17CB"/>
    <w:rsid w:val="00AD524D"/>
    <w:rsid w:val="00AE49DB"/>
    <w:rsid w:val="00AF3BD7"/>
    <w:rsid w:val="00B14375"/>
    <w:rsid w:val="00B464D3"/>
    <w:rsid w:val="00BB4B56"/>
    <w:rsid w:val="00BD49D8"/>
    <w:rsid w:val="00CB457B"/>
    <w:rsid w:val="00CC4FDA"/>
    <w:rsid w:val="00CE654D"/>
    <w:rsid w:val="00D010DC"/>
    <w:rsid w:val="00D207DF"/>
    <w:rsid w:val="00D3166C"/>
    <w:rsid w:val="00D43811"/>
    <w:rsid w:val="00D460B5"/>
    <w:rsid w:val="00D66851"/>
    <w:rsid w:val="00D94681"/>
    <w:rsid w:val="00DA36CA"/>
    <w:rsid w:val="00DB1C77"/>
    <w:rsid w:val="00DB6E54"/>
    <w:rsid w:val="00DD53B5"/>
    <w:rsid w:val="00E5075D"/>
    <w:rsid w:val="00E63D19"/>
    <w:rsid w:val="00E80B16"/>
    <w:rsid w:val="00E87964"/>
    <w:rsid w:val="00EB3FCD"/>
    <w:rsid w:val="00ED27C8"/>
    <w:rsid w:val="00EE4295"/>
    <w:rsid w:val="00EF6584"/>
    <w:rsid w:val="00F37171"/>
    <w:rsid w:val="00F50C93"/>
    <w:rsid w:val="00F51452"/>
    <w:rsid w:val="00F751A8"/>
    <w:rsid w:val="00F80231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CAA0B7D-287A-4356-A618-05E308E36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FBE8DB-1F30-453C-B6D3-E4D14CA189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</dc:creator>
  <cp:lastModifiedBy>faranak kazerouni</cp:lastModifiedBy>
  <cp:revision>2</cp:revision>
  <dcterms:created xsi:type="dcterms:W3CDTF">2025-03-08T08:34:00Z</dcterms:created>
  <dcterms:modified xsi:type="dcterms:W3CDTF">2025-03-08T08:34:00Z</dcterms:modified>
</cp:coreProperties>
</file>